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FD" w:rsidRDefault="00C274FD" w:rsidP="00C2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очень азартные, но не стоит это поощрять. </w:t>
      </w:r>
      <w:r w:rsidR="00380606">
        <w:rPr>
          <w:rFonts w:ascii="Times New Roman" w:hAnsi="Times New Roman" w:cs="Times New Roman"/>
          <w:sz w:val="28"/>
          <w:szCs w:val="28"/>
        </w:rPr>
        <w:t>Нужно научить ребенка достойно проигрывать. Если ребенок до слез расстроился из-за проигрыша, даже если реакция кажется вам нелепой и слишком бурной. Скажите «наверное, ты очень расстроился из-за проигрыша. Ничего, повезет в следующий раз». А вот если ребенок начинает сбрасывать настольные игры на пол, швыряться предметами, оскорблять партнера по игре, дратьс</w:t>
      </w:r>
      <w:proofErr w:type="gramStart"/>
      <w:r w:rsidR="0038060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80606">
        <w:rPr>
          <w:rFonts w:ascii="Times New Roman" w:hAnsi="Times New Roman" w:cs="Times New Roman"/>
          <w:sz w:val="28"/>
          <w:szCs w:val="28"/>
        </w:rPr>
        <w:t xml:space="preserve"> это не допустимо. Вы не</w:t>
      </w:r>
      <w:r w:rsidR="00222F24">
        <w:rPr>
          <w:rFonts w:ascii="Times New Roman" w:hAnsi="Times New Roman" w:cs="Times New Roman"/>
          <w:sz w:val="28"/>
          <w:szCs w:val="28"/>
        </w:rPr>
        <w:t xml:space="preserve"> должны делать вид, что ничего не произошло. Нельзя закрепить у</w:t>
      </w:r>
      <w:r w:rsidR="009369C7">
        <w:rPr>
          <w:rFonts w:ascii="Times New Roman" w:hAnsi="Times New Roman" w:cs="Times New Roman"/>
          <w:sz w:val="28"/>
          <w:szCs w:val="28"/>
        </w:rPr>
        <w:t xml:space="preserve"> ребенка сознание того, что это ерунда - нервишки расшатались. Обязательно приведите его в чувство, прекратите игру и скажите, что пока он не научится достойно справляться с переживаниями, вы не станете играть. Твердо, но доброжелательно объясните, что игры придуманы для того, чтобы люди получали радость, не ругались между собой. Заручитесь обещанием ребенка, что он не будет больше «выпускать пар», иначе с ним никто не будет играть.</w:t>
      </w:r>
      <w:r w:rsidR="002C19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A1C" w:rsidRDefault="00C274FD" w:rsidP="00C2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69C7">
        <w:rPr>
          <w:rFonts w:ascii="Times New Roman" w:hAnsi="Times New Roman" w:cs="Times New Roman"/>
          <w:sz w:val="28"/>
          <w:szCs w:val="28"/>
        </w:rPr>
        <w:t>Предложите</w:t>
      </w:r>
      <w:r w:rsidR="002C19FA">
        <w:rPr>
          <w:rFonts w:ascii="Times New Roman" w:hAnsi="Times New Roman" w:cs="Times New Roman"/>
          <w:sz w:val="28"/>
          <w:szCs w:val="28"/>
        </w:rPr>
        <w:t xml:space="preserve"> ребенку вместе спокойно проанализировать ошибку, сделать выводы из ситуации и продумывать новую тактику игры. Укажите, какие его действия считаете правильными, удачными. С другой стороны, обсудите, над чем конкретно надо поработать, чтобы улучшить результат. Очень важно научить ребенка соревноваться с самим собой, а не с братом, сестрой, приятелем. Тогда научите ребенка адекватно распределять ответственность за успехи и неудачи.</w:t>
      </w:r>
    </w:p>
    <w:p w:rsidR="002C19FA" w:rsidRDefault="00B03A1C" w:rsidP="00C2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ACE">
        <w:rPr>
          <w:rFonts w:ascii="Times New Roman" w:hAnsi="Times New Roman" w:cs="Times New Roman"/>
          <w:sz w:val="28"/>
          <w:szCs w:val="28"/>
        </w:rPr>
        <w:t>Не акцентируйте внимание на результат игры. Каждый, кто дошел до финиша, выполнил задание, - уже победитель.</w:t>
      </w:r>
    </w:p>
    <w:p w:rsidR="00B03A1C" w:rsidRDefault="00B03A1C" w:rsidP="00C2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2.Правильный пример лучше всяких нотаций. Всегда подчеркивайте, как сдержанно вы ведете себя при проигрыше.</w:t>
      </w:r>
    </w:p>
    <w:p w:rsidR="00B03A1C" w:rsidRDefault="00B03A1C" w:rsidP="00C2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Покупая ребенку настольные игры, выбирайте те, в которых приходится соревноваться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другом, а играть «против поля»</w:t>
      </w:r>
    </w:p>
    <w:p w:rsidR="00C274FD" w:rsidRDefault="00B03A1C" w:rsidP="00C2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в игре принимают участие несколько детей, непременно придумайте приз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A1C" w:rsidRDefault="00B03A1C" w:rsidP="00C2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Научите ребенка адекватно выражать агрессию: допустимо покричать, потопать ногами, побить подушку.  </w:t>
      </w:r>
    </w:p>
    <w:p w:rsidR="00F35ACE" w:rsidRPr="009369C7" w:rsidRDefault="00F35ACE" w:rsidP="002C19FA">
      <w:pPr>
        <w:rPr>
          <w:rFonts w:ascii="Times New Roman" w:hAnsi="Times New Roman" w:cs="Times New Roman"/>
          <w:sz w:val="28"/>
          <w:szCs w:val="28"/>
        </w:rPr>
      </w:pPr>
    </w:p>
    <w:p w:rsidR="00380606" w:rsidRPr="00380606" w:rsidRDefault="00380606" w:rsidP="00380606">
      <w:pPr>
        <w:rPr>
          <w:rFonts w:ascii="ид" w:hAnsi="ид" w:cs="Times New Roman"/>
          <w:sz w:val="28"/>
          <w:szCs w:val="28"/>
        </w:rPr>
      </w:pPr>
    </w:p>
    <w:p w:rsidR="00380606" w:rsidRDefault="00380606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4A486F" w:rsidRDefault="004A486F">
      <w:pPr>
        <w:rPr>
          <w:rFonts w:ascii="ид" w:hAnsi="ид" w:cs="Times New Roman"/>
          <w:sz w:val="28"/>
          <w:szCs w:val="28"/>
        </w:rPr>
      </w:pPr>
    </w:p>
    <w:p w:rsidR="000F54B6" w:rsidRDefault="004A486F">
      <w:pPr>
        <w:rPr>
          <w:rFonts w:ascii="ид" w:hAnsi="ид" w:cs="Times New Roman"/>
          <w:sz w:val="28"/>
          <w:szCs w:val="28"/>
        </w:rPr>
      </w:pPr>
      <w:r>
        <w:rPr>
          <w:rFonts w:ascii="ид" w:hAnsi="ид" w:cs="Times New Roman"/>
          <w:sz w:val="28"/>
          <w:szCs w:val="28"/>
        </w:rPr>
        <w:lastRenderedPageBreak/>
        <w:t>Стали замечать, что ваш ребенок все чаще стал выражаться и вести себя неподобающим образом? Не пугайтесь, скорее всего, это обычные признаки адаптации к коллективу. Ваш</w:t>
      </w:r>
      <w:r w:rsidR="000F54B6">
        <w:rPr>
          <w:rFonts w:ascii="ид" w:hAnsi="ид" w:cs="Times New Roman"/>
          <w:sz w:val="28"/>
          <w:szCs w:val="28"/>
        </w:rPr>
        <w:t>а</w:t>
      </w:r>
      <w:r>
        <w:rPr>
          <w:rFonts w:ascii="ид" w:hAnsi="ид" w:cs="Times New Roman"/>
          <w:sz w:val="28"/>
          <w:szCs w:val="28"/>
        </w:rPr>
        <w:t xml:space="preserve"> задача </w:t>
      </w:r>
      <w:r w:rsidR="002E0F67">
        <w:rPr>
          <w:rFonts w:ascii="ид" w:hAnsi="ид" w:cs="Times New Roman"/>
          <w:sz w:val="28"/>
          <w:szCs w:val="28"/>
        </w:rPr>
        <w:t xml:space="preserve">– помочь ребенку сориентироваться в обществе и научить отличать </w:t>
      </w:r>
      <w:proofErr w:type="gramStart"/>
      <w:r w:rsidR="002E0F67">
        <w:rPr>
          <w:rFonts w:ascii="ид" w:hAnsi="ид" w:cs="Times New Roman"/>
          <w:sz w:val="28"/>
          <w:szCs w:val="28"/>
        </w:rPr>
        <w:t>хорошее</w:t>
      </w:r>
      <w:proofErr w:type="gramEnd"/>
      <w:r w:rsidR="002E0F67">
        <w:rPr>
          <w:rFonts w:ascii="ид" w:hAnsi="ид" w:cs="Times New Roman"/>
          <w:sz w:val="28"/>
          <w:szCs w:val="28"/>
        </w:rPr>
        <w:t xml:space="preserve"> от плохого</w:t>
      </w:r>
      <w:r w:rsidR="000F54B6">
        <w:rPr>
          <w:rFonts w:ascii="ид" w:hAnsi="ид" w:cs="Times New Roman"/>
          <w:sz w:val="28"/>
          <w:szCs w:val="28"/>
        </w:rPr>
        <w:t>.</w:t>
      </w:r>
    </w:p>
    <w:p w:rsidR="00DB3691" w:rsidRDefault="000F54B6">
      <w:pPr>
        <w:rPr>
          <w:rFonts w:ascii="ид" w:hAnsi="ид" w:cs="Times New Roman"/>
          <w:sz w:val="28"/>
          <w:szCs w:val="28"/>
        </w:rPr>
      </w:pPr>
      <w:r>
        <w:rPr>
          <w:rFonts w:ascii="ид" w:hAnsi="ид" w:cs="Times New Roman"/>
          <w:sz w:val="28"/>
          <w:szCs w:val="28"/>
        </w:rPr>
        <w:t>Сложнее входят  в коллектив дети, не посещавшие детский сад. Им нужно не только найти свое место среди сверстников, но и привыкнуть к окружению множества детей. Вот почему,  не понимая, как себя вести, такие дети начинают «</w:t>
      </w:r>
      <w:proofErr w:type="spellStart"/>
      <w:r>
        <w:rPr>
          <w:rFonts w:ascii="ид" w:hAnsi="ид" w:cs="Times New Roman"/>
          <w:sz w:val="28"/>
          <w:szCs w:val="28"/>
        </w:rPr>
        <w:t>повторюшничать</w:t>
      </w:r>
      <w:proofErr w:type="spellEnd"/>
      <w:r>
        <w:rPr>
          <w:rFonts w:ascii="ид" w:hAnsi="ид" w:cs="Times New Roman"/>
          <w:sz w:val="28"/>
          <w:szCs w:val="28"/>
        </w:rPr>
        <w:t xml:space="preserve">», заимствуя модели поведения, которые им кажутся самыми яркими и непривычными. Если из детского сада дети приносят и дразнилки, то главные школьные новоприобретения </w:t>
      </w:r>
      <w:proofErr w:type="gramStart"/>
      <w:r>
        <w:rPr>
          <w:rFonts w:ascii="ид" w:hAnsi="ид" w:cs="Times New Roman"/>
          <w:sz w:val="28"/>
          <w:szCs w:val="28"/>
        </w:rPr>
        <w:t>–</w:t>
      </w:r>
      <w:proofErr w:type="spellStart"/>
      <w:r>
        <w:rPr>
          <w:rFonts w:ascii="ид" w:hAnsi="ид" w:cs="Times New Roman"/>
          <w:sz w:val="28"/>
          <w:szCs w:val="28"/>
        </w:rPr>
        <w:t>х</w:t>
      </w:r>
      <w:proofErr w:type="gramEnd"/>
      <w:r>
        <w:rPr>
          <w:rFonts w:ascii="ид" w:hAnsi="ид" w:cs="Times New Roman"/>
          <w:sz w:val="28"/>
          <w:szCs w:val="28"/>
        </w:rPr>
        <w:t>вастоство</w:t>
      </w:r>
      <w:proofErr w:type="spellEnd"/>
      <w:r>
        <w:rPr>
          <w:rFonts w:ascii="ид" w:hAnsi="ид" w:cs="Times New Roman"/>
          <w:sz w:val="28"/>
          <w:szCs w:val="28"/>
        </w:rPr>
        <w:t>, вранье и сквернословие.</w:t>
      </w:r>
    </w:p>
    <w:p w:rsidR="00EB17F5" w:rsidRDefault="00DB3691">
      <w:pPr>
        <w:rPr>
          <w:rFonts w:ascii="ид" w:hAnsi="ид" w:cs="Times New Roman"/>
          <w:sz w:val="28"/>
          <w:szCs w:val="28"/>
        </w:rPr>
      </w:pPr>
      <w:r>
        <w:rPr>
          <w:rFonts w:ascii="ид" w:hAnsi="ид" w:cs="Times New Roman"/>
          <w:sz w:val="28"/>
          <w:szCs w:val="28"/>
        </w:rPr>
        <w:t>Разбере</w:t>
      </w:r>
      <w:r w:rsidR="00EB17F5">
        <w:rPr>
          <w:rFonts w:ascii="ид" w:hAnsi="ид" w:cs="Times New Roman"/>
          <w:sz w:val="28"/>
          <w:szCs w:val="28"/>
        </w:rPr>
        <w:t>мся с каждым из них поподробнее.</w:t>
      </w:r>
    </w:p>
    <w:p w:rsidR="00155985" w:rsidRDefault="00EB17F5" w:rsidP="00EB17F5">
      <w:pPr>
        <w:pStyle w:val="a3"/>
        <w:numPr>
          <w:ilvl w:val="0"/>
          <w:numId w:val="1"/>
        </w:numPr>
        <w:rPr>
          <w:rFonts w:ascii="ид" w:hAnsi="ид" w:cs="Times New Roman"/>
          <w:sz w:val="28"/>
          <w:szCs w:val="28"/>
        </w:rPr>
      </w:pPr>
      <w:r>
        <w:rPr>
          <w:rFonts w:ascii="ид" w:hAnsi="ид" w:cs="Times New Roman"/>
          <w:sz w:val="28"/>
          <w:szCs w:val="28"/>
        </w:rPr>
        <w:t>Хвастовство. Крутой мобильник или крутая иномарка, к сожалению, сегодня эти «достоинства» помогают занять особое положение в иерархии класса.</w:t>
      </w:r>
      <w:r w:rsidR="00E22BFD">
        <w:rPr>
          <w:rFonts w:ascii="ид" w:hAnsi="ид" w:cs="Times New Roman"/>
          <w:sz w:val="28"/>
          <w:szCs w:val="28"/>
        </w:rPr>
        <w:t xml:space="preserve"> И дети изо всех сил хотят похвастаться</w:t>
      </w:r>
      <w:proofErr w:type="gramStart"/>
      <w:r w:rsidR="00E22BFD">
        <w:rPr>
          <w:rFonts w:ascii="ид" w:hAnsi="ид" w:cs="Times New Roman"/>
          <w:sz w:val="28"/>
          <w:szCs w:val="28"/>
        </w:rPr>
        <w:t xml:space="preserve"> .</w:t>
      </w:r>
      <w:proofErr w:type="gramEnd"/>
      <w:r w:rsidR="00E22BFD">
        <w:rPr>
          <w:rFonts w:ascii="ид" w:hAnsi="ид" w:cs="Times New Roman"/>
          <w:sz w:val="28"/>
          <w:szCs w:val="28"/>
        </w:rPr>
        <w:t xml:space="preserve"> А когда нечем, придумывают небылицы…Никому ведь не хочется стать белой вороной. </w:t>
      </w:r>
      <w:r w:rsidR="00E22BFD">
        <w:rPr>
          <w:rFonts w:ascii="ид" w:hAnsi="ид" w:cs="Times New Roman" w:hint="eastAsia"/>
          <w:sz w:val="28"/>
          <w:szCs w:val="28"/>
        </w:rPr>
        <w:t>Ч</w:t>
      </w:r>
      <w:r w:rsidR="00E22BFD">
        <w:rPr>
          <w:rFonts w:ascii="ид" w:hAnsi="ид" w:cs="Times New Roman"/>
          <w:sz w:val="28"/>
          <w:szCs w:val="28"/>
        </w:rPr>
        <w:t xml:space="preserve">то же делать? Не ругать – ребенок мечтает выделиться, но сделать это иначе в силу возраста не может. Научите ребенка </w:t>
      </w:r>
      <w:proofErr w:type="spellStart"/>
      <w:r w:rsidR="00E22BFD">
        <w:rPr>
          <w:rFonts w:ascii="ид" w:hAnsi="ид" w:cs="Times New Roman"/>
          <w:sz w:val="28"/>
          <w:szCs w:val="28"/>
        </w:rPr>
        <w:t>пиарить</w:t>
      </w:r>
      <w:proofErr w:type="spellEnd"/>
      <w:r w:rsidR="00E22BFD">
        <w:rPr>
          <w:rFonts w:ascii="ид" w:hAnsi="ид" w:cs="Times New Roman"/>
          <w:sz w:val="28"/>
          <w:szCs w:val="28"/>
        </w:rPr>
        <w:t xml:space="preserve"> себя грамотно</w:t>
      </w:r>
      <w:proofErr w:type="gramStart"/>
      <w:r w:rsidR="00E22BFD">
        <w:rPr>
          <w:rFonts w:ascii="ид" w:hAnsi="ид" w:cs="Times New Roman"/>
          <w:sz w:val="28"/>
          <w:szCs w:val="28"/>
        </w:rPr>
        <w:t xml:space="preserve"> :</w:t>
      </w:r>
      <w:proofErr w:type="gramEnd"/>
      <w:r w:rsidR="00E22BFD">
        <w:rPr>
          <w:rFonts w:ascii="ид" w:hAnsi="ид" w:cs="Times New Roman"/>
          <w:sz w:val="28"/>
          <w:szCs w:val="28"/>
        </w:rPr>
        <w:t xml:space="preserve"> обсудите, что кроме поездок за границу и навороченных гаджетов может быть ценно? </w:t>
      </w:r>
      <w:r w:rsidR="00155985">
        <w:rPr>
          <w:rFonts w:ascii="ид" w:hAnsi="ид" w:cs="Times New Roman"/>
          <w:sz w:val="28"/>
          <w:szCs w:val="28"/>
        </w:rPr>
        <w:t>Виртуозная игра в футбол, умение разбираться в сложных компьютерных играх, активность при проведении праздников и т.д.</w:t>
      </w:r>
    </w:p>
    <w:p w:rsidR="00155985" w:rsidRDefault="00155985" w:rsidP="00EB17F5">
      <w:pPr>
        <w:pStyle w:val="a3"/>
        <w:numPr>
          <w:ilvl w:val="0"/>
          <w:numId w:val="1"/>
        </w:numPr>
        <w:rPr>
          <w:rFonts w:ascii="ид" w:hAnsi="ид" w:cs="Times New Roman"/>
          <w:sz w:val="28"/>
          <w:szCs w:val="28"/>
        </w:rPr>
      </w:pPr>
      <w:proofErr w:type="gramStart"/>
      <w:r>
        <w:rPr>
          <w:rFonts w:ascii="ид" w:hAnsi="ид" w:cs="Times New Roman"/>
          <w:sz w:val="28"/>
          <w:szCs w:val="28"/>
        </w:rPr>
        <w:t>Вранье</w:t>
      </w:r>
      <w:proofErr w:type="gramEnd"/>
      <w:r>
        <w:rPr>
          <w:rFonts w:ascii="ид" w:hAnsi="ид" w:cs="Times New Roman"/>
          <w:sz w:val="28"/>
          <w:szCs w:val="28"/>
        </w:rPr>
        <w:t xml:space="preserve">. Когда одноклассник говорит неправду  и ему при этом все сходит с рук, ребенок может решить самостоятельно проверить </w:t>
      </w:r>
      <w:proofErr w:type="gramStart"/>
      <w:r>
        <w:rPr>
          <w:rFonts w:ascii="ид" w:hAnsi="ид" w:cs="Times New Roman"/>
          <w:sz w:val="28"/>
          <w:szCs w:val="28"/>
        </w:rPr>
        <w:t>–с</w:t>
      </w:r>
      <w:proofErr w:type="gramEnd"/>
      <w:r>
        <w:rPr>
          <w:rFonts w:ascii="ид" w:hAnsi="ид" w:cs="Times New Roman"/>
          <w:sz w:val="28"/>
          <w:szCs w:val="28"/>
        </w:rPr>
        <w:t>работает ли у него? Что делать? Объясните ребенку</w:t>
      </w:r>
      <w:proofErr w:type="gramStart"/>
      <w:r>
        <w:rPr>
          <w:rFonts w:ascii="ид" w:hAnsi="ид" w:cs="Times New Roman"/>
          <w:sz w:val="28"/>
          <w:szCs w:val="28"/>
        </w:rPr>
        <w:t>.</w:t>
      </w:r>
      <w:proofErr w:type="gramEnd"/>
      <w:r>
        <w:rPr>
          <w:rFonts w:ascii="ид" w:hAnsi="ид" w:cs="Times New Roman"/>
          <w:sz w:val="28"/>
          <w:szCs w:val="28"/>
        </w:rPr>
        <w:t xml:space="preserve"> </w:t>
      </w:r>
      <w:r>
        <w:rPr>
          <w:rFonts w:ascii="ид" w:hAnsi="ид" w:cs="Times New Roman" w:hint="eastAsia"/>
          <w:sz w:val="28"/>
          <w:szCs w:val="28"/>
        </w:rPr>
        <w:t>Ч</w:t>
      </w:r>
      <w:r>
        <w:rPr>
          <w:rFonts w:ascii="ид" w:hAnsi="ид" w:cs="Times New Roman"/>
          <w:sz w:val="28"/>
          <w:szCs w:val="28"/>
        </w:rPr>
        <w:t>то ведет к ухудшению отношений с людьми. Даже если в начале поверят, правда рано или поздно всплывет</w:t>
      </w:r>
      <w:proofErr w:type="gramStart"/>
      <w:r>
        <w:rPr>
          <w:rFonts w:ascii="ид" w:hAnsi="ид" w:cs="Times New Roman"/>
          <w:sz w:val="28"/>
          <w:szCs w:val="28"/>
        </w:rPr>
        <w:t>…А</w:t>
      </w:r>
      <w:proofErr w:type="gramEnd"/>
      <w:r>
        <w:rPr>
          <w:rFonts w:ascii="ид" w:hAnsi="ид" w:cs="Times New Roman"/>
          <w:sz w:val="28"/>
          <w:szCs w:val="28"/>
        </w:rPr>
        <w:t xml:space="preserve"> от клейма врунишки избавиться будет непросто.</w:t>
      </w:r>
    </w:p>
    <w:p w:rsidR="004616A9" w:rsidRDefault="00155985" w:rsidP="00EB17F5">
      <w:pPr>
        <w:pStyle w:val="a3"/>
        <w:numPr>
          <w:ilvl w:val="0"/>
          <w:numId w:val="1"/>
        </w:numPr>
        <w:rPr>
          <w:rFonts w:ascii="ид" w:hAnsi="ид" w:cs="Times New Roman"/>
          <w:sz w:val="28"/>
          <w:szCs w:val="28"/>
        </w:rPr>
      </w:pPr>
      <w:r>
        <w:rPr>
          <w:rFonts w:ascii="ид" w:hAnsi="ид" w:cs="Times New Roman"/>
          <w:sz w:val="28"/>
          <w:szCs w:val="28"/>
        </w:rPr>
        <w:t>Сквернословие. Если дети дошкольного возраста частенько повторяют нецензурную лексику просто потому, что не понимают разницы между печатными и непечатными словами, дети школьного возраста ругаются вполне осознанно. Это своеобразный способ проявить свою взрослость и независимость от родителей и учителей</w:t>
      </w:r>
      <w:r w:rsidR="004616A9">
        <w:rPr>
          <w:rFonts w:ascii="ид" w:hAnsi="ид" w:cs="Times New Roman"/>
          <w:sz w:val="28"/>
          <w:szCs w:val="28"/>
        </w:rPr>
        <w:t xml:space="preserve">. Мол, вы запрещаете? Так я вас и послушал! </w:t>
      </w:r>
      <w:r w:rsidR="004616A9">
        <w:rPr>
          <w:rFonts w:ascii="ид" w:hAnsi="ид" w:cs="Times New Roman" w:hint="eastAsia"/>
          <w:sz w:val="28"/>
          <w:szCs w:val="28"/>
        </w:rPr>
        <w:t>Ч</w:t>
      </w:r>
      <w:r w:rsidR="004616A9">
        <w:rPr>
          <w:rFonts w:ascii="ид" w:hAnsi="ид" w:cs="Times New Roman"/>
          <w:sz w:val="28"/>
          <w:szCs w:val="28"/>
        </w:rPr>
        <w:t>то делать? Поговорите откровенно. Может ребенку невдомек, что все люди знают подобные слова</w:t>
      </w:r>
      <w:proofErr w:type="gramStart"/>
      <w:r w:rsidR="004616A9">
        <w:rPr>
          <w:rFonts w:ascii="ид" w:hAnsi="ид" w:cs="Times New Roman"/>
          <w:sz w:val="28"/>
          <w:szCs w:val="28"/>
        </w:rPr>
        <w:t>.</w:t>
      </w:r>
      <w:proofErr w:type="gramEnd"/>
      <w:r w:rsidR="004616A9">
        <w:rPr>
          <w:rFonts w:ascii="ид" w:hAnsi="ид" w:cs="Times New Roman"/>
          <w:sz w:val="28"/>
          <w:szCs w:val="28"/>
        </w:rPr>
        <w:t xml:space="preserve"> </w:t>
      </w:r>
      <w:r w:rsidR="004616A9">
        <w:rPr>
          <w:rFonts w:ascii="ид" w:hAnsi="ид" w:cs="Times New Roman" w:hint="eastAsia"/>
          <w:sz w:val="28"/>
          <w:szCs w:val="28"/>
        </w:rPr>
        <w:t>Н</w:t>
      </w:r>
      <w:r w:rsidR="004616A9">
        <w:rPr>
          <w:rFonts w:ascii="ид" w:hAnsi="ид" w:cs="Times New Roman"/>
          <w:sz w:val="28"/>
          <w:szCs w:val="28"/>
        </w:rPr>
        <w:t>о большинство понимают: взрослый и умный человек отличается от глупого</w:t>
      </w:r>
      <w:r w:rsidR="00C72C70">
        <w:rPr>
          <w:rFonts w:ascii="ид" w:hAnsi="ид" w:cs="Times New Roman"/>
          <w:sz w:val="28"/>
          <w:szCs w:val="28"/>
        </w:rPr>
        <w:t xml:space="preserve"> </w:t>
      </w:r>
      <w:r w:rsidR="004616A9">
        <w:rPr>
          <w:rFonts w:ascii="ид" w:hAnsi="ид" w:cs="Times New Roman"/>
          <w:sz w:val="28"/>
          <w:szCs w:val="28"/>
        </w:rPr>
        <w:t xml:space="preserve">недоросля </w:t>
      </w:r>
      <w:r w:rsidR="004616A9">
        <w:rPr>
          <w:rFonts w:ascii="ид" w:hAnsi="ид" w:cs="Times New Roman"/>
          <w:sz w:val="28"/>
          <w:szCs w:val="28"/>
        </w:rPr>
        <w:lastRenderedPageBreak/>
        <w:t>тем, что умеет правильно</w:t>
      </w:r>
      <w:r w:rsidR="00C72C70">
        <w:rPr>
          <w:rFonts w:ascii="ид" w:hAnsi="ид" w:cs="Times New Roman"/>
          <w:sz w:val="28"/>
          <w:szCs w:val="28"/>
        </w:rPr>
        <w:t xml:space="preserve"> использовать словарный запас и выражает свои эмоции, не переходя границы приличий.</w:t>
      </w:r>
      <w:bookmarkStart w:id="0" w:name="_GoBack"/>
      <w:bookmarkEnd w:id="0"/>
    </w:p>
    <w:p w:rsidR="004A486F" w:rsidRPr="004616A9" w:rsidRDefault="00155985" w:rsidP="004616A9">
      <w:pPr>
        <w:rPr>
          <w:rFonts w:ascii="ид" w:hAnsi="ид" w:cs="Times New Roman"/>
          <w:sz w:val="28"/>
          <w:szCs w:val="28"/>
        </w:rPr>
      </w:pPr>
      <w:r w:rsidRPr="004616A9">
        <w:rPr>
          <w:rFonts w:ascii="ид" w:hAnsi="ид" w:cs="Times New Roman"/>
          <w:sz w:val="28"/>
          <w:szCs w:val="28"/>
        </w:rPr>
        <w:t xml:space="preserve"> </w:t>
      </w:r>
      <w:r w:rsidR="00EB17F5" w:rsidRPr="004616A9">
        <w:rPr>
          <w:rFonts w:ascii="ид" w:hAnsi="ид" w:cs="Times New Roman"/>
          <w:sz w:val="28"/>
          <w:szCs w:val="28"/>
        </w:rPr>
        <w:t xml:space="preserve">   </w:t>
      </w:r>
      <w:r w:rsidR="000F54B6" w:rsidRPr="004616A9">
        <w:rPr>
          <w:rFonts w:ascii="ид" w:hAnsi="ид" w:cs="Times New Roman"/>
          <w:sz w:val="28"/>
          <w:szCs w:val="28"/>
        </w:rPr>
        <w:t xml:space="preserve">  </w:t>
      </w:r>
    </w:p>
    <w:sectPr w:rsidR="004A486F" w:rsidRPr="004616A9" w:rsidSect="00B8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ид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4046"/>
    <w:multiLevelType w:val="hybridMultilevel"/>
    <w:tmpl w:val="1D4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4E7"/>
    <w:rsid w:val="000F54B6"/>
    <w:rsid w:val="00155985"/>
    <w:rsid w:val="00222F24"/>
    <w:rsid w:val="002C19FA"/>
    <w:rsid w:val="002E0F67"/>
    <w:rsid w:val="00380606"/>
    <w:rsid w:val="004616A9"/>
    <w:rsid w:val="004A486F"/>
    <w:rsid w:val="009369C7"/>
    <w:rsid w:val="009B14E7"/>
    <w:rsid w:val="00B03A1C"/>
    <w:rsid w:val="00B20ED6"/>
    <w:rsid w:val="00B84692"/>
    <w:rsid w:val="00C274FD"/>
    <w:rsid w:val="00C72C70"/>
    <w:rsid w:val="00DB3691"/>
    <w:rsid w:val="00E22BFD"/>
    <w:rsid w:val="00EB17F5"/>
    <w:rsid w:val="00F3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гузель</dc:creator>
  <cp:lastModifiedBy>гузель</cp:lastModifiedBy>
  <cp:revision>12</cp:revision>
  <cp:lastPrinted>2014-09-23T18:23:00Z</cp:lastPrinted>
  <dcterms:created xsi:type="dcterms:W3CDTF">2014-09-23T17:57:00Z</dcterms:created>
  <dcterms:modified xsi:type="dcterms:W3CDTF">2014-09-24T06:15:00Z</dcterms:modified>
</cp:coreProperties>
</file>